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D3" w:rsidRDefault="00A953D3" w:rsidP="00A953D3">
      <w:pPr>
        <w:tabs>
          <w:tab w:val="left" w:pos="1980"/>
        </w:tabs>
        <w:spacing w:after="0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 xml:space="preserve">Зелёнополянский сельский Совет депутатов </w:t>
      </w:r>
    </w:p>
    <w:p w:rsidR="00A953D3" w:rsidRDefault="00A953D3" w:rsidP="00A953D3">
      <w:pPr>
        <w:tabs>
          <w:tab w:val="left" w:pos="1980"/>
        </w:tabs>
        <w:spacing w:after="0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Троицкого района Алтайского края</w:t>
      </w:r>
    </w:p>
    <w:p w:rsidR="00A953D3" w:rsidRDefault="00A953D3" w:rsidP="00A953D3">
      <w:pPr>
        <w:spacing w:after="0"/>
        <w:rPr>
          <w:rFonts w:ascii="Times New Roman" w:hAnsi="Times New Roman"/>
          <w:b/>
          <w:sz w:val="24"/>
        </w:rPr>
      </w:pPr>
    </w:p>
    <w:p w:rsidR="00A953D3" w:rsidRDefault="00A953D3" w:rsidP="00A953D3">
      <w:pPr>
        <w:tabs>
          <w:tab w:val="left" w:pos="3255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РЕШЕНИЕ</w:t>
      </w:r>
    </w:p>
    <w:p w:rsidR="00A953D3" w:rsidRDefault="00A953D3" w:rsidP="00A953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18.10.2018г.                                                                                                                         №2</w:t>
      </w:r>
      <w:r w:rsidR="008F4F7C">
        <w:rPr>
          <w:rFonts w:ascii="Times New Roman" w:hAnsi="Times New Roman"/>
          <w:sz w:val="24"/>
        </w:rPr>
        <w:t>1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 </w:t>
      </w:r>
    </w:p>
    <w:p w:rsidR="00A953D3" w:rsidRDefault="00A953D3" w:rsidP="00A953D3">
      <w:pPr>
        <w:tabs>
          <w:tab w:val="left" w:pos="3540"/>
        </w:tabs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>. Зелёная Поляна</w:t>
      </w:r>
    </w:p>
    <w:p w:rsidR="00A953D3" w:rsidRDefault="00A953D3" w:rsidP="00A953D3">
      <w:pPr>
        <w:tabs>
          <w:tab w:val="left" w:pos="3540"/>
        </w:tabs>
        <w:ind w:right="496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внесении изменений в решение Зелёнополянского сельского Совета   депутатов  от 26.12.2017г. №21 «О бюджете муниципального образования </w:t>
      </w:r>
      <w:proofErr w:type="spellStart"/>
      <w:r>
        <w:rPr>
          <w:rFonts w:ascii="Times New Roman" w:hAnsi="Times New Roman"/>
          <w:sz w:val="24"/>
        </w:rPr>
        <w:t>Зелёнополянский</w:t>
      </w:r>
      <w:proofErr w:type="spellEnd"/>
      <w:r>
        <w:rPr>
          <w:rFonts w:ascii="Times New Roman" w:hAnsi="Times New Roman"/>
          <w:sz w:val="24"/>
        </w:rPr>
        <w:t xml:space="preserve"> сельсовет Троицкого района Алтайского края на 2018 год».</w:t>
      </w:r>
    </w:p>
    <w:p w:rsidR="00A953D3" w:rsidRDefault="00A953D3" w:rsidP="00A953D3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Руководствуясь ст. 35 Федерального закона  «Об общих принципах организации местного самоуправления в Российской Федерации», ст. 187 Бюджетного кодекса Российской Федерации в соответствии со ст. 22 Устава муниципального образования </w:t>
      </w:r>
      <w:proofErr w:type="spellStart"/>
      <w:r>
        <w:rPr>
          <w:rFonts w:ascii="Times New Roman" w:hAnsi="Times New Roman"/>
          <w:sz w:val="24"/>
        </w:rPr>
        <w:t>Зелёнополянский</w:t>
      </w:r>
      <w:proofErr w:type="spellEnd"/>
      <w:r>
        <w:rPr>
          <w:rFonts w:ascii="Times New Roman" w:hAnsi="Times New Roman"/>
          <w:sz w:val="24"/>
        </w:rPr>
        <w:t xml:space="preserve"> сельсовет Троицкого района Алтайского края, сельский Совет депутатов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РЕШИЛ:</w:t>
      </w:r>
    </w:p>
    <w:p w:rsidR="00A953D3" w:rsidRPr="005841D2" w:rsidRDefault="00A953D3" w:rsidP="00A953D3">
      <w:pPr>
        <w:tabs>
          <w:tab w:val="left" w:pos="9356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5841D2">
        <w:rPr>
          <w:rFonts w:ascii="Times New Roman" w:hAnsi="Times New Roman"/>
          <w:b/>
          <w:bCs/>
          <w:sz w:val="24"/>
          <w:szCs w:val="24"/>
        </w:rPr>
        <w:t xml:space="preserve">Статья 1. </w:t>
      </w:r>
      <w:r w:rsidRPr="005841D2">
        <w:rPr>
          <w:rFonts w:ascii="Times New Roman" w:hAnsi="Times New Roman"/>
          <w:bCs/>
          <w:sz w:val="24"/>
          <w:szCs w:val="24"/>
        </w:rPr>
        <w:t xml:space="preserve">Внести в </w:t>
      </w:r>
      <w:r w:rsidRPr="005841D2">
        <w:rPr>
          <w:rFonts w:ascii="Times New Roman" w:hAnsi="Times New Roman"/>
          <w:sz w:val="24"/>
          <w:szCs w:val="24"/>
        </w:rPr>
        <w:t>решение Зеленополянского Совета депутатов от 26 декабря 2017 года № 21 «О бюджете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Зеленополянский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 Троицкого</w:t>
      </w:r>
      <w:r w:rsidRPr="005841D2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5841D2">
        <w:rPr>
          <w:rFonts w:ascii="Times New Roman" w:hAnsi="Times New Roman"/>
          <w:sz w:val="24"/>
          <w:szCs w:val="24"/>
        </w:rPr>
        <w:t xml:space="preserve"> Алтайского края  на 2018 год»  </w:t>
      </w:r>
      <w:r w:rsidRPr="005841D2">
        <w:rPr>
          <w:rFonts w:ascii="Times New Roman" w:hAnsi="Times New Roman"/>
          <w:bCs/>
          <w:sz w:val="24"/>
          <w:szCs w:val="24"/>
        </w:rPr>
        <w:t>следующие изменения</w:t>
      </w:r>
      <w:r w:rsidRPr="005841D2">
        <w:rPr>
          <w:rFonts w:ascii="Times New Roman" w:hAnsi="Times New Roman"/>
          <w:b/>
          <w:bCs/>
          <w:sz w:val="24"/>
          <w:szCs w:val="24"/>
        </w:rPr>
        <w:t>:</w:t>
      </w:r>
    </w:p>
    <w:p w:rsidR="00A953D3" w:rsidRPr="005841D2" w:rsidRDefault="00A953D3" w:rsidP="00A953D3">
      <w:pPr>
        <w:tabs>
          <w:tab w:val="left" w:pos="9356"/>
        </w:tabs>
        <w:ind w:left="709" w:right="-1"/>
        <w:jc w:val="both"/>
        <w:rPr>
          <w:rFonts w:ascii="Times New Roman" w:hAnsi="Times New Roman"/>
          <w:sz w:val="24"/>
          <w:szCs w:val="24"/>
        </w:rPr>
      </w:pPr>
      <w:r w:rsidRPr="005841D2">
        <w:rPr>
          <w:rFonts w:ascii="Times New Roman" w:hAnsi="Times New Roman"/>
          <w:bCs/>
          <w:sz w:val="24"/>
          <w:szCs w:val="24"/>
        </w:rPr>
        <w:t>1)  пункт 1 статьи 1 изложить в следующей редакции:</w:t>
      </w:r>
    </w:p>
    <w:p w:rsidR="00A953D3" w:rsidRPr="005841D2" w:rsidRDefault="00A953D3" w:rsidP="00A953D3">
      <w:pPr>
        <w:jc w:val="both"/>
        <w:rPr>
          <w:rFonts w:ascii="Times New Roman" w:hAnsi="Times New Roman"/>
          <w:sz w:val="24"/>
          <w:szCs w:val="24"/>
        </w:rPr>
      </w:pPr>
      <w:r w:rsidRPr="005841D2">
        <w:rPr>
          <w:rFonts w:ascii="Times New Roman" w:hAnsi="Times New Roman"/>
          <w:sz w:val="24"/>
          <w:szCs w:val="24"/>
        </w:rPr>
        <w:t>«1. Утвердить основные характеристики бюджета муниципального образования Зеленополянского сельсовета</w:t>
      </w:r>
      <w:r>
        <w:rPr>
          <w:rFonts w:ascii="Times New Roman" w:hAnsi="Times New Roman"/>
          <w:sz w:val="24"/>
          <w:szCs w:val="24"/>
        </w:rPr>
        <w:t xml:space="preserve"> Троицкого района Алтайского края</w:t>
      </w:r>
      <w:r w:rsidRPr="005841D2">
        <w:rPr>
          <w:rFonts w:ascii="Times New Roman" w:hAnsi="Times New Roman"/>
          <w:sz w:val="24"/>
          <w:szCs w:val="24"/>
        </w:rPr>
        <w:t xml:space="preserve"> на 2018 год:</w:t>
      </w:r>
    </w:p>
    <w:p w:rsidR="00A953D3" w:rsidRPr="005841D2" w:rsidRDefault="00A953D3" w:rsidP="00A953D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841D2">
        <w:rPr>
          <w:rFonts w:ascii="Times New Roman" w:hAnsi="Times New Roman"/>
          <w:sz w:val="24"/>
          <w:szCs w:val="24"/>
        </w:rPr>
        <w:t>1) про</w:t>
      </w:r>
      <w:r>
        <w:rPr>
          <w:rFonts w:ascii="Times New Roman" w:hAnsi="Times New Roman"/>
          <w:sz w:val="24"/>
          <w:szCs w:val="24"/>
        </w:rPr>
        <w:t>гнозируемый общий объем доходов</w:t>
      </w:r>
      <w:r w:rsidRPr="005841D2">
        <w:rPr>
          <w:rFonts w:ascii="Times New Roman" w:hAnsi="Times New Roman"/>
          <w:sz w:val="24"/>
          <w:szCs w:val="24"/>
        </w:rPr>
        <w:t xml:space="preserve"> бюджета в сумме </w:t>
      </w:r>
      <w:r>
        <w:rPr>
          <w:rFonts w:ascii="Times New Roman" w:hAnsi="Times New Roman"/>
          <w:sz w:val="24"/>
          <w:szCs w:val="24"/>
        </w:rPr>
        <w:t>3447,9</w:t>
      </w:r>
      <w:r w:rsidRPr="005841D2">
        <w:rPr>
          <w:rFonts w:ascii="Times New Roman" w:hAnsi="Times New Roman"/>
          <w:sz w:val="24"/>
          <w:szCs w:val="24"/>
        </w:rPr>
        <w:t xml:space="preserve"> тыс. рублей, в том числе объем межбюджетных трансфертов, получаемых из </w:t>
      </w:r>
      <w:r>
        <w:rPr>
          <w:rFonts w:ascii="Times New Roman" w:hAnsi="Times New Roman"/>
          <w:sz w:val="24"/>
          <w:szCs w:val="24"/>
        </w:rPr>
        <w:t xml:space="preserve">других бюджетов, в сумме  2879,9 </w:t>
      </w:r>
      <w:r w:rsidRPr="005841D2">
        <w:rPr>
          <w:rFonts w:ascii="Times New Roman" w:hAnsi="Times New Roman"/>
          <w:sz w:val="24"/>
          <w:szCs w:val="24"/>
        </w:rPr>
        <w:t>тыс. рублей;</w:t>
      </w:r>
    </w:p>
    <w:p w:rsidR="00A953D3" w:rsidRPr="005841D2" w:rsidRDefault="00A953D3" w:rsidP="00A953D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841D2">
        <w:rPr>
          <w:rFonts w:ascii="Times New Roman" w:hAnsi="Times New Roman"/>
          <w:sz w:val="24"/>
          <w:szCs w:val="24"/>
        </w:rPr>
        <w:t xml:space="preserve">2) общий объем расходов бюджета в сумме </w:t>
      </w:r>
      <w:r>
        <w:rPr>
          <w:rFonts w:ascii="Times New Roman" w:hAnsi="Times New Roman"/>
          <w:sz w:val="24"/>
          <w:szCs w:val="24"/>
        </w:rPr>
        <w:t>3648,6</w:t>
      </w:r>
      <w:r w:rsidRPr="005841D2">
        <w:rPr>
          <w:rFonts w:ascii="Times New Roman" w:hAnsi="Times New Roman"/>
          <w:sz w:val="24"/>
          <w:szCs w:val="24"/>
        </w:rPr>
        <w:t xml:space="preserve"> тыс. рублей; </w:t>
      </w:r>
    </w:p>
    <w:p w:rsidR="00A953D3" w:rsidRPr="005841D2" w:rsidRDefault="00A953D3" w:rsidP="00A953D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841D2">
        <w:rPr>
          <w:rFonts w:ascii="Times New Roman" w:hAnsi="Times New Roman"/>
          <w:sz w:val="24"/>
          <w:szCs w:val="24"/>
        </w:rPr>
        <w:t xml:space="preserve">3) верхний предел муниципального долга по состоянию на 01 января 2019 года в сумме 171,6 тыс. руб., </w:t>
      </w:r>
    </w:p>
    <w:p w:rsidR="00A953D3" w:rsidRPr="005841D2" w:rsidRDefault="00A953D3" w:rsidP="00A953D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841D2">
        <w:rPr>
          <w:rFonts w:ascii="Times New Roman" w:hAnsi="Times New Roman"/>
          <w:sz w:val="24"/>
          <w:szCs w:val="24"/>
        </w:rPr>
        <w:t xml:space="preserve">4) дефицит  бюджета в сумме </w:t>
      </w:r>
      <w:r>
        <w:rPr>
          <w:rFonts w:ascii="Times New Roman" w:hAnsi="Times New Roman"/>
          <w:sz w:val="24"/>
          <w:szCs w:val="24"/>
        </w:rPr>
        <w:t>167,5</w:t>
      </w:r>
      <w:r w:rsidRPr="005841D2">
        <w:rPr>
          <w:rFonts w:ascii="Times New Roman" w:hAnsi="Times New Roman"/>
          <w:sz w:val="24"/>
          <w:szCs w:val="24"/>
        </w:rPr>
        <w:t xml:space="preserve">  тыс. руб.»;</w:t>
      </w:r>
    </w:p>
    <w:p w:rsidR="00A953D3" w:rsidRDefault="00A953D3" w:rsidP="00A953D3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Статья 2.</w:t>
      </w:r>
      <w:r>
        <w:rPr>
          <w:rFonts w:ascii="Times New Roman" w:hAnsi="Times New Roman"/>
          <w:sz w:val="24"/>
        </w:rPr>
        <w:t xml:space="preserve">  Обнародовать настоящее решение в установленном порядке.</w:t>
      </w:r>
    </w:p>
    <w:p w:rsidR="00A953D3" w:rsidRDefault="00A953D3" w:rsidP="00A953D3">
      <w:pPr>
        <w:tabs>
          <w:tab w:val="left" w:pos="0"/>
          <w:tab w:val="left" w:pos="35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b/>
          <w:sz w:val="24"/>
        </w:rPr>
        <w:t>Статья 3.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исполнением настоящего решения возложить на постоянную комиссию по вопросам плана, бюджета и социальной сферы  (М.И. Карманов).</w:t>
      </w:r>
    </w:p>
    <w:p w:rsidR="00A953D3" w:rsidRDefault="00A953D3" w:rsidP="00A953D3">
      <w:pPr>
        <w:tabs>
          <w:tab w:val="left" w:pos="0"/>
          <w:tab w:val="left" w:pos="3540"/>
        </w:tabs>
        <w:jc w:val="both"/>
        <w:rPr>
          <w:rFonts w:ascii="Times New Roman" w:hAnsi="Times New Roman"/>
          <w:sz w:val="24"/>
        </w:rPr>
      </w:pPr>
    </w:p>
    <w:p w:rsidR="00A953D3" w:rsidRDefault="00A953D3" w:rsidP="00A953D3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Зелёнополянского сельсовета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С.П. Сокол</w:t>
      </w:r>
    </w:p>
    <w:p w:rsidR="00A953D3" w:rsidRDefault="00A953D3" w:rsidP="00A953D3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caps/>
          <w:sz w:val="24"/>
        </w:rPr>
        <w:lastRenderedPageBreak/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</w:rPr>
        <w:t>ПРИНЯТО</w:t>
      </w:r>
    </w:p>
    <w:p w:rsidR="00A953D3" w:rsidRDefault="00A953D3" w:rsidP="00A953D3">
      <w:pPr>
        <w:tabs>
          <w:tab w:val="left" w:pos="9356"/>
        </w:tabs>
        <w:spacing w:after="0"/>
        <w:ind w:left="496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решением Зелёнополянского </w:t>
      </w:r>
    </w:p>
    <w:p w:rsidR="00A953D3" w:rsidRDefault="00A953D3" w:rsidP="00A953D3">
      <w:pPr>
        <w:tabs>
          <w:tab w:val="left" w:pos="9356"/>
        </w:tabs>
        <w:spacing w:after="0"/>
        <w:ind w:left="4678" w:firstLine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Совета депутатов Алтайского края                                от  18 октября  2018г. № 23</w:t>
      </w:r>
    </w:p>
    <w:p w:rsidR="00A953D3" w:rsidRPr="005841D2" w:rsidRDefault="00A953D3" w:rsidP="00A953D3">
      <w:pPr>
        <w:ind w:left="6120" w:right="-1"/>
        <w:jc w:val="center"/>
        <w:rPr>
          <w:rFonts w:ascii="Times New Roman" w:hAnsi="Times New Roman"/>
          <w:sz w:val="28"/>
          <w:szCs w:val="28"/>
        </w:rPr>
      </w:pPr>
      <w:r w:rsidRPr="005841D2">
        <w:rPr>
          <w:rFonts w:ascii="Times New Roman" w:hAnsi="Times New Roman"/>
          <w:bCs/>
          <w:sz w:val="24"/>
          <w:szCs w:val="24"/>
        </w:rPr>
        <w:t xml:space="preserve">                                         </w:t>
      </w:r>
    </w:p>
    <w:p w:rsidR="00A953D3" w:rsidRPr="00145751" w:rsidRDefault="00A953D3" w:rsidP="00A953D3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953D3" w:rsidRPr="00145751" w:rsidRDefault="00A953D3" w:rsidP="00A953D3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953D3" w:rsidRPr="00145751" w:rsidRDefault="00A953D3" w:rsidP="00A953D3">
      <w:pPr>
        <w:pStyle w:val="21"/>
        <w:spacing w:line="240" w:lineRule="exact"/>
        <w:jc w:val="center"/>
        <w:rPr>
          <w:b/>
          <w:lang w:val="ru-RU"/>
        </w:rPr>
      </w:pPr>
      <w:r w:rsidRPr="00145751">
        <w:rPr>
          <w:b/>
          <w:lang w:val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201</w:t>
      </w:r>
      <w:r>
        <w:rPr>
          <w:b/>
          <w:lang w:val="ru-RU"/>
        </w:rPr>
        <w:t>8</w:t>
      </w:r>
      <w:r w:rsidRPr="00145751">
        <w:rPr>
          <w:b/>
          <w:lang w:val="ru-RU"/>
        </w:rPr>
        <w:t xml:space="preserve"> год </w:t>
      </w:r>
    </w:p>
    <w:p w:rsidR="00A953D3" w:rsidRPr="00145751" w:rsidRDefault="00A953D3" w:rsidP="00A953D3">
      <w:pPr>
        <w:pStyle w:val="21"/>
        <w:spacing w:line="240" w:lineRule="exact"/>
        <w:jc w:val="center"/>
        <w:rPr>
          <w:b/>
          <w:i/>
          <w:spacing w:val="-8"/>
          <w:lang w:val="ru-RU"/>
        </w:rPr>
      </w:pPr>
    </w:p>
    <w:tbl>
      <w:tblPr>
        <w:tblpPr w:leftFromText="180" w:rightFromText="180" w:vertAnchor="text" w:horzAnchor="margin" w:tblpXSpec="center" w:tblpY="49"/>
        <w:tblW w:w="10463" w:type="dxa"/>
        <w:tblLook w:val="0000" w:firstRow="0" w:lastRow="0" w:firstColumn="0" w:lastColumn="0" w:noHBand="0" w:noVBand="0"/>
      </w:tblPr>
      <w:tblGrid>
        <w:gridCol w:w="4163"/>
        <w:gridCol w:w="1260"/>
        <w:gridCol w:w="1440"/>
        <w:gridCol w:w="1324"/>
        <w:gridCol w:w="1101"/>
        <w:gridCol w:w="1175"/>
      </w:tblGrid>
      <w:tr w:rsidR="00A953D3" w:rsidRPr="0089244C" w:rsidTr="00264B37">
        <w:trPr>
          <w:trHeight w:val="792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Изменение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Сумма с учетом изменения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953D3" w:rsidRPr="0089244C" w:rsidTr="00264B37">
        <w:trPr>
          <w:trHeight w:val="408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Расходы бюджета - ВСЕГО </w:t>
            </w: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3498,6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+150,0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3648,6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1679,6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1679,6</w:t>
            </w:r>
          </w:p>
        </w:tc>
      </w:tr>
      <w:tr w:rsidR="00A953D3" w:rsidRPr="0089244C" w:rsidTr="00264B37">
        <w:trPr>
          <w:trHeight w:val="408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303,8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303,8</w:t>
            </w:r>
          </w:p>
        </w:tc>
      </w:tr>
      <w:tr w:rsidR="00A953D3" w:rsidRPr="0089244C" w:rsidTr="00264B37">
        <w:trPr>
          <w:trHeight w:val="408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000 0102 0100000000 000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249 ,0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249 ,0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000 0102 0120000000 000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249 ,0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249 ,0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000 0102 0120010120 000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249 ,0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249 ,0</w:t>
            </w:r>
          </w:p>
        </w:tc>
      </w:tr>
      <w:tr w:rsidR="00A953D3" w:rsidRPr="0089244C" w:rsidTr="00264B37">
        <w:trPr>
          <w:trHeight w:val="612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000 0102 0120010120 100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249 ,0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249 ,0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000 0102 0120010120 120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249 ,0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249 ,0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000 0102 0120010120 121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173 ,8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173 ,8</w:t>
            </w:r>
          </w:p>
        </w:tc>
      </w:tr>
      <w:tr w:rsidR="00A953D3" w:rsidRPr="0089244C" w:rsidTr="00264B37">
        <w:trPr>
          <w:trHeight w:val="408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000 0102 0120010120 129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75 ,2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75 ,2</w:t>
            </w:r>
          </w:p>
        </w:tc>
      </w:tr>
      <w:tr w:rsidR="00A953D3" w:rsidRPr="0089244C" w:rsidTr="00264B37">
        <w:trPr>
          <w:trHeight w:val="408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000 0102 9800000000 000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54,8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54,8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Иные межбюджетные трансферты общего характера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000 0102 9850000000 000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54,8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54,8</w:t>
            </w:r>
          </w:p>
        </w:tc>
      </w:tr>
      <w:tr w:rsidR="00A953D3" w:rsidRPr="0089244C" w:rsidTr="00264B37">
        <w:trPr>
          <w:trHeight w:val="408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Частичная компенсация дополнительных расходов местных бюджетов по оплате труда работников муниципальных учреждений в связи с увеличением в 2018 году минимального </w:t>
            </w:r>
            <w:proofErr w:type="gramStart"/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размера оплаты труда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000 0102 9850070430 000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54,8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54,8</w:t>
            </w:r>
          </w:p>
        </w:tc>
      </w:tr>
      <w:tr w:rsidR="00A953D3" w:rsidRPr="0089244C" w:rsidTr="00264B37">
        <w:trPr>
          <w:trHeight w:val="612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000 0102 9850070430 100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54,8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54,8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000 0102 9850070430 120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54,8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54,8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000 0102 9850070430 121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42,0</w:t>
            </w:r>
          </w:p>
        </w:tc>
      </w:tr>
      <w:tr w:rsidR="00A953D3" w:rsidRPr="0089244C" w:rsidTr="00264B37">
        <w:trPr>
          <w:trHeight w:val="408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000 0102 9850070430 129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12,7</w:t>
            </w:r>
          </w:p>
        </w:tc>
      </w:tr>
      <w:tr w:rsidR="00A953D3" w:rsidRPr="0089244C" w:rsidTr="00264B37">
        <w:trPr>
          <w:trHeight w:val="408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</w:tr>
      <w:tr w:rsidR="00A953D3" w:rsidRPr="0089244C" w:rsidTr="00264B37">
        <w:trPr>
          <w:trHeight w:val="408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000 0103 0100000000 000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000 0103 0120000000 000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Центральный аппарат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000 0103 0120010110 000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000 0103 0120010110 200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000 0103 0120010110 240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000 0103 0120010110 244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</w:tr>
      <w:tr w:rsidR="00A953D3" w:rsidRPr="0089244C" w:rsidTr="00264B37">
        <w:trPr>
          <w:trHeight w:val="408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768,1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768,1</w:t>
            </w:r>
          </w:p>
        </w:tc>
      </w:tr>
      <w:tr w:rsidR="00A953D3" w:rsidRPr="0089244C" w:rsidTr="00264B37">
        <w:trPr>
          <w:trHeight w:val="408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000 0104 0100000000 000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427,9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427,9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000 0104 0120000000 000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427,9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427,9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Центральный аппарат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000 0104 0120010110 000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427,9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427,9</w:t>
            </w:r>
          </w:p>
        </w:tc>
      </w:tr>
      <w:tr w:rsidR="00A953D3" w:rsidRPr="0089244C" w:rsidTr="00264B37">
        <w:trPr>
          <w:trHeight w:val="612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000 0104 0120010110 100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254,6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254,6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000 0104 0120010110 120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254,6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254,6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000 0104 0120010110 121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177,7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177,7</w:t>
            </w:r>
          </w:p>
        </w:tc>
      </w:tr>
      <w:tr w:rsidR="00A953D3" w:rsidRPr="0089244C" w:rsidTr="00264B37">
        <w:trPr>
          <w:trHeight w:val="408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000 0104 0120010110 129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76,9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76,9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000 0104 0120010110 200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161,6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161,6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000 0104 0120010110 240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161,6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161,6 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000 0104 0120010110 244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161,6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161,6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000 0104 0120010110 800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11,8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000 0104 0120010110 850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11,8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000 0104 0120010110 851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3,0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000 0104 0120010110 852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7,0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000 0104 0120010110 853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1,8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Иные вопросы в области жилищно-коммунального хозяйства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000 0104 9200000000 000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160,9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160,9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Иные расходы в области жилищно-коммунального хозяйства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000 0104 9290000000 000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160,9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160,9</w:t>
            </w:r>
          </w:p>
        </w:tc>
      </w:tr>
      <w:tr w:rsidR="00A953D3" w:rsidRPr="0089244C" w:rsidTr="00264B37">
        <w:trPr>
          <w:trHeight w:val="408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субсидии из краевого бюджета на обеспечение расчетов муниципальными учреждениями за потребленные топливно-энергетические ресурсы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0104 92900S1190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160,9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160,9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0104 92900S1190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160,9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160,9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0104 92900S1190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160,9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160,9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0104 92900S1190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160,9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160,9</w:t>
            </w:r>
          </w:p>
        </w:tc>
      </w:tr>
      <w:tr w:rsidR="00A953D3" w:rsidRPr="0089244C" w:rsidTr="00264B37">
        <w:trPr>
          <w:trHeight w:val="408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000 0104 9800000000 000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179,2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179,2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Иные межбюджетные трансферты общего характера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000 0104 9850000000 000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179,2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179,2</w:t>
            </w:r>
          </w:p>
        </w:tc>
      </w:tr>
      <w:tr w:rsidR="00A953D3" w:rsidRPr="0089244C" w:rsidTr="00264B37">
        <w:trPr>
          <w:trHeight w:val="408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Частичная компенсация дополнительных расходов местных бюджетов по оплате труда работников муниципальных учреждений в связи с увеличением в 2018 году минимального </w:t>
            </w:r>
            <w:proofErr w:type="gramStart"/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размера оплаты труда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000 0104 9850070430 000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179,2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179,2</w:t>
            </w:r>
          </w:p>
        </w:tc>
      </w:tr>
      <w:tr w:rsidR="00A953D3" w:rsidRPr="0089244C" w:rsidTr="00264B37">
        <w:trPr>
          <w:trHeight w:val="612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000 0104 9850070430 100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179,2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179,2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000 0104 9850070430 120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179,2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179,2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000 0104 9850070430 121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147,9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147,9</w:t>
            </w:r>
          </w:p>
        </w:tc>
      </w:tr>
      <w:tr w:rsidR="00A953D3" w:rsidRPr="0089244C" w:rsidTr="00264B37">
        <w:trPr>
          <w:trHeight w:val="408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000 0104 9850070430 129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31,3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31,3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</w:tr>
      <w:tr w:rsidR="00A953D3" w:rsidRPr="0089244C" w:rsidTr="00264B37">
        <w:trPr>
          <w:trHeight w:val="408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000 0111 9900000000 000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000 0111 9910000000 000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000 0111 9910014100 000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000 0111 9910014100 800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000 0111 9910014100 870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606,2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606,2</w:t>
            </w:r>
          </w:p>
        </w:tc>
      </w:tr>
      <w:tr w:rsidR="00A953D3" w:rsidRPr="0089244C" w:rsidTr="00264B37">
        <w:trPr>
          <w:trHeight w:val="408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000 0113 0100000000 000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000 0113 0140000000 000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Функционирование административных комиссий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000 0113 0140070060 000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000 0113 0140070060 200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000 0113 0140070060 240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000 0113 0140070060 244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000 0113 0200000000 000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327,7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327,7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000 0113 0250000000 000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327,7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327,7</w:t>
            </w:r>
          </w:p>
        </w:tc>
      </w:tr>
      <w:tr w:rsidR="00A953D3" w:rsidRPr="0089244C" w:rsidTr="00264B37">
        <w:trPr>
          <w:trHeight w:val="612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000 0113 0250010820 000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327,7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327,7</w:t>
            </w:r>
          </w:p>
        </w:tc>
      </w:tr>
      <w:tr w:rsidR="00A953D3" w:rsidRPr="0089244C" w:rsidTr="00264B37">
        <w:trPr>
          <w:trHeight w:val="612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000 0113 0250010820 100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327,7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327,7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000 0113 0250010820 120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327,7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327,7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000 0113 0250010820 121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228,8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228,8</w:t>
            </w:r>
          </w:p>
        </w:tc>
      </w:tr>
      <w:tr w:rsidR="00A953D3" w:rsidRPr="0089244C" w:rsidTr="00264B37">
        <w:trPr>
          <w:trHeight w:val="408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000 0113 0250010820 129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99,9</w:t>
            </w:r>
          </w:p>
        </w:tc>
      </w:tr>
      <w:tr w:rsidR="00A953D3" w:rsidRPr="0089244C" w:rsidTr="00264B37">
        <w:trPr>
          <w:trHeight w:val="408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000 0113 9800000000 000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168,9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168,9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Иные межбюджетные трансферты общего характера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000 0113 9850000000 000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168,9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168,9</w:t>
            </w:r>
          </w:p>
        </w:tc>
      </w:tr>
      <w:tr w:rsidR="00A953D3" w:rsidRPr="0089244C" w:rsidTr="00264B37">
        <w:trPr>
          <w:trHeight w:val="816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000 0113 9850060510 000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000 0113 9850060510 500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000 0113 9850060510 540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</w:tr>
      <w:tr w:rsidR="00A953D3" w:rsidRPr="0089244C" w:rsidTr="00264B37">
        <w:trPr>
          <w:trHeight w:val="408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Частичная компенсация дополнительных расходов местных бюджетов по оплате труда работников муниципальных учреждений в связи с увеличением в 2018 году минимального </w:t>
            </w:r>
            <w:proofErr w:type="gramStart"/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размера оплаты труда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000 0113 9850070430 000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167,9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167,9</w:t>
            </w:r>
          </w:p>
        </w:tc>
      </w:tr>
      <w:tr w:rsidR="00A953D3" w:rsidRPr="0089244C" w:rsidTr="00264B37">
        <w:trPr>
          <w:trHeight w:val="612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000 0113 9850070430 100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167,9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167,9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000 0113 9850070430 120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167,9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167,9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000 0113 9850070430 121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137,8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137,8</w:t>
            </w:r>
          </w:p>
        </w:tc>
      </w:tr>
      <w:tr w:rsidR="00A953D3" w:rsidRPr="0089244C" w:rsidTr="00264B37">
        <w:trPr>
          <w:trHeight w:val="408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000 0113 9850070430 129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30,2</w:t>
            </w:r>
          </w:p>
        </w:tc>
      </w:tr>
      <w:tr w:rsidR="00A953D3" w:rsidRPr="0089244C" w:rsidTr="00264B37">
        <w:trPr>
          <w:trHeight w:val="408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000 0113 9900000000 000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109,0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+30,0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139,0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Расходы на выполнение других обязательств государства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000 0113 9990000000 000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109,0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+30,0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139,0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Прочие выплаты по обязательствам государства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000 0113 9990014710 000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109,0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+30,0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139,0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000 0113 9990014710 200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109,0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+30,0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139,0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000 0113 9990014710 240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109,0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+30,0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139,0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000 0113 9990014710 244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109,0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+30,0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139,0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74,7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74,7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74,7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74,7</w:t>
            </w:r>
          </w:p>
        </w:tc>
      </w:tr>
      <w:tr w:rsidR="00A953D3" w:rsidRPr="0089244C" w:rsidTr="00264B37">
        <w:trPr>
          <w:trHeight w:val="408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000 0203 0100000000 000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74,7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74,7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000 0203 0140000000 000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74,7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74,7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000 0203 0140051180 000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74,7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74,7</w:t>
            </w:r>
          </w:p>
        </w:tc>
      </w:tr>
      <w:tr w:rsidR="00A953D3" w:rsidRPr="0089244C" w:rsidTr="00264B37">
        <w:trPr>
          <w:trHeight w:val="612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000 0203 0140051180 100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74,7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74,7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000 0203 0140051180 120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74,7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74,7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000 0203 0140051180 121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57,0</w:t>
            </w:r>
          </w:p>
        </w:tc>
      </w:tr>
      <w:tr w:rsidR="00A953D3" w:rsidRPr="0089244C" w:rsidTr="00264B37">
        <w:trPr>
          <w:trHeight w:val="408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000 0203 0140051180 129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17,7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17,7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000 0310 0200000000 000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000 0310 0250000000 000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</w:tr>
      <w:tr w:rsidR="00A953D3" w:rsidRPr="0089244C" w:rsidTr="00264B37">
        <w:trPr>
          <w:trHeight w:val="408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Учреждения по обеспечению мероприятий в области гражданской обороны, чрезвычайных ситуаций и пожарной безопасности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000 0310 0250010850 000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000 0310 0250010850 200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000 0310 0250010850 240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000 0310 0250010850 244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0,5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</w:tr>
      <w:tr w:rsidR="00A953D3" w:rsidRPr="0089244C" w:rsidTr="00264B37">
        <w:trPr>
          <w:trHeight w:val="408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программа Троицкого района "Профилактика экстремизма и терроризма на территории Троицкого района " на 2014-2016 годы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000 0314 4000000000 000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Расходы на реализацию мероприятий муниципальных программ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000 0314 4000060990 000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000 0314 4000060990 200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000 0314 4000060990 240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000 0314 4000060990 244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490,6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+120,0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610,6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490,6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+120,0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610,6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Иные вопросы в области национальной экономики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000 0409 9100000000 000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490,6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+120,0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610,6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Мероприятия в сфере транспорта и дорожного хозяйства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000 0409 9120000000 000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490,6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+120,0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610,6</w:t>
            </w:r>
          </w:p>
        </w:tc>
      </w:tr>
      <w:tr w:rsidR="00A953D3" w:rsidRPr="0089244C" w:rsidTr="00264B37">
        <w:trPr>
          <w:trHeight w:val="408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Содержание</w:t>
            </w:r>
            <w:proofErr w:type="gramStart"/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,р</w:t>
            </w:r>
            <w:proofErr w:type="gramEnd"/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емонт,реконструкция</w:t>
            </w:r>
            <w:proofErr w:type="spellEnd"/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строительство автомобильных дорог, являющихся муниципальной собственностью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000 0409 9120067270 000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490,6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+120,0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610,6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000 0409 9120067270 200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490,6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+120,0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610,6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000 0409 9120067270 240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490,6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+120,0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610,6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000 0409 9120067270 244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490,6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+120,0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610,6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44,6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44,6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44,6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44,6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Иные вопросы в области жилищно-коммунального хозяйства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000 0503 9200000000 000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44,6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44,6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Иные расходы в области жилищно-коммунального хозяйства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000 0503 9290000000 000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44,6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44,6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Удаление и переработка бытовых и промышленных отходов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000 0503 9290018110 000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37,0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37,0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000 0503 9290018110 200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37,0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37,0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000 0503 9290018110 240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37,0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37,0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000 0503 9290018110 244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37,0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37,0</w:t>
            </w:r>
          </w:p>
        </w:tc>
      </w:tr>
      <w:tr w:rsidR="00A953D3" w:rsidRPr="0089244C" w:rsidTr="00264B37">
        <w:trPr>
          <w:trHeight w:val="408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субсидии из краевого бюджета на проведение мероприятий по благоустройству кладбищ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0503 92900S1200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7,6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0503 92900S1200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7,6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0503 92900S1200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7,6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0503 92900S1200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7,6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1158,5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1158,5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212,3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212,3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000 0801 0200000000 000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46,5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46,5</w:t>
            </w:r>
          </w:p>
        </w:tc>
      </w:tr>
      <w:tr w:rsidR="00A953D3" w:rsidRPr="0089244C" w:rsidTr="00264B37">
        <w:trPr>
          <w:trHeight w:val="408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000 0801 0220000000 000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46,5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46,5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Учреждения культуры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000 0801 0220010530 000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34,8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34,8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000 0801 0220010530 200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31,3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31,3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000 0801 0220010530 240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31,3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31,3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000 0801 0220010530 244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31,3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31,3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000 0801 0220010530 800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3,6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000 0801 0220010530 850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3,6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000 0801 0220010530 851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3,6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Библиотеки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000 0801 0220010570 000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11,7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000 0801 0220010570 200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11,7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000 0801 0220010570 240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11,7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000 0801 </w:t>
            </w: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0220010570 244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11,7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11,7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000 0801 9200000000 000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165,8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165,8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Иные расходы в области жилищно-коммунального хозяйства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000 0801 9290000000 000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165,8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165,8</w:t>
            </w:r>
          </w:p>
        </w:tc>
      </w:tr>
      <w:tr w:rsidR="00A953D3" w:rsidRPr="0089244C" w:rsidTr="00264B37">
        <w:trPr>
          <w:trHeight w:val="408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субсидии из краевого бюджета на обеспечение расчетов муниципальными учреждениями за потребленные топливно-энергетические ресурсы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0801 92900S1190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165,8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165,8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0801 92900S1190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165,8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165,8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0801 92900S1190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165,8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165,8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0801 92900S1190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165,8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165,8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000 0804 0000000000 000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946,2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946,2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000 0804 0200000000 000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775,9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775,9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000 0804 0250000000 000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775,9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775,9</w:t>
            </w:r>
          </w:p>
        </w:tc>
      </w:tr>
      <w:tr w:rsidR="00A953D3" w:rsidRPr="0089244C" w:rsidTr="00264B37">
        <w:trPr>
          <w:trHeight w:val="612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000 0804 0250010820 000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775,9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775,9</w:t>
            </w:r>
          </w:p>
        </w:tc>
      </w:tr>
      <w:tr w:rsidR="00A953D3" w:rsidRPr="0089244C" w:rsidTr="00264B37">
        <w:trPr>
          <w:trHeight w:val="612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000 0804 0250010820 100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775,9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775,9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000 0804 0250010820 120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775,9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775,9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000 0804 0250010820 121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555,4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555,4</w:t>
            </w:r>
          </w:p>
        </w:tc>
      </w:tr>
      <w:tr w:rsidR="00A953D3" w:rsidRPr="0089244C" w:rsidTr="00264B37">
        <w:trPr>
          <w:trHeight w:val="408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000 0804 0250010820 129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220,5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220,5</w:t>
            </w:r>
          </w:p>
        </w:tc>
      </w:tr>
      <w:tr w:rsidR="00A953D3" w:rsidRPr="0089244C" w:rsidTr="00264B37">
        <w:trPr>
          <w:trHeight w:val="408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целевая программа Троицкого района "Развитие культуры Троицкого района" на 2015-2020 годы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000 0804 4400000000 000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2,5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</w:t>
            </w:r>
            <w:proofErr w:type="gramStart"/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"Р</w:t>
            </w:r>
            <w:proofErr w:type="gramEnd"/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емонт</w:t>
            </w:r>
            <w:proofErr w:type="spellEnd"/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благоустройство памятников, расположенных в поселениях района"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000 0804 4450000000 000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2,5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Памятники истории и культуры расположенные в поселениях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000 0804 4450066560 000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2,5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000 0804 4450066560 200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2,5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000 0804 4450066560 240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2,5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000 0804 4450066560 244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2,5</w:t>
            </w:r>
          </w:p>
        </w:tc>
      </w:tr>
      <w:tr w:rsidR="00A953D3" w:rsidRPr="0089244C" w:rsidTr="00264B37">
        <w:trPr>
          <w:trHeight w:val="408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000 0804 9800000000 000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167,8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167,8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Иные межбюджетные трансферты общего характера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000 0804 9850000000 000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167,8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167,8</w:t>
            </w:r>
          </w:p>
        </w:tc>
      </w:tr>
      <w:tr w:rsidR="00A953D3" w:rsidRPr="0089244C" w:rsidTr="00264B37">
        <w:trPr>
          <w:trHeight w:val="408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Частичная компенсация дополнительных расходов местных бюджетов по оплате труда работников муниципальных учреждений в связи с увеличением в 2018 году минимального </w:t>
            </w:r>
            <w:proofErr w:type="gramStart"/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размера оплаты труда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000 0804 9850070430 000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167,8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167,8</w:t>
            </w:r>
          </w:p>
        </w:tc>
      </w:tr>
      <w:tr w:rsidR="00A953D3" w:rsidRPr="0089244C" w:rsidTr="00264B37">
        <w:trPr>
          <w:trHeight w:val="612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000 0804 9850070430 100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167,8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167,8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000 0804 9850070430 120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167,8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167,8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000 0804 9850070430 121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105,9</w:t>
            </w:r>
          </w:p>
        </w:tc>
      </w:tr>
      <w:tr w:rsidR="00A953D3" w:rsidRPr="0089244C" w:rsidTr="00264B37">
        <w:trPr>
          <w:trHeight w:val="408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000 0804 9850070430 129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61,8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61,8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49,0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49,0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49,0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49,0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Иные вопросы в отраслях социальной сферы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000 1001 9000000000 000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48,0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Иные вопросы в сфере социальной политики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000 1001 9040000000 000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48,0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Доплаты к пенсиям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000 1001 9040016270 000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48,0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000 1001 9040016270 300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48,0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000 1001 9040016270 310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48,0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000 1001 9040016270 312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48,0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000 1003 0000000000 000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Иные вопросы в отраслях социальной сферы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000 1003 9000000000 000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Иные вопросы в сфере социальной политики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000 1003 9040000000 000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Прочие мероприятия в области социальной политики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000 1003 9040066810 000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000 1003 9040066810 200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000 1003 9040066810 240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000 1003 9040066810 244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1,0</w:t>
            </w:r>
          </w:p>
        </w:tc>
      </w:tr>
      <w:tr w:rsidR="00A953D3" w:rsidRPr="0089244C" w:rsidTr="00264B37">
        <w:trPr>
          <w:trHeight w:val="264"/>
        </w:trPr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D3" w:rsidRPr="0089244C" w:rsidRDefault="00A953D3" w:rsidP="00264B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Результат кассового исполнения бюджета (дефицит/профицит)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9244C">
              <w:rPr>
                <w:rFonts w:ascii="Times New Roman" w:hAnsi="Times New Roman"/>
                <w:color w:val="000000"/>
                <w:sz w:val="16"/>
                <w:szCs w:val="16"/>
              </w:rPr>
              <w:t>-200,6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953D3" w:rsidRPr="0089244C" w:rsidRDefault="00A953D3" w:rsidP="00264B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A953D3" w:rsidRPr="0089244C" w:rsidRDefault="00A953D3" w:rsidP="00A953D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aps/>
          <w:sz w:val="24"/>
          <w:szCs w:val="24"/>
        </w:rPr>
      </w:pPr>
      <w:r w:rsidRPr="0089244C">
        <w:rPr>
          <w:rFonts w:ascii="Times New Roman" w:hAnsi="Times New Roman"/>
          <w:caps/>
          <w:sz w:val="24"/>
          <w:szCs w:val="24"/>
        </w:rPr>
        <w:t xml:space="preserve">   </w:t>
      </w:r>
    </w:p>
    <w:p w:rsidR="00A953D3" w:rsidRPr="0089244C" w:rsidRDefault="00A953D3" w:rsidP="00A953D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aps/>
          <w:sz w:val="24"/>
          <w:szCs w:val="24"/>
        </w:rPr>
      </w:pPr>
      <w:r w:rsidRPr="0089244C">
        <w:rPr>
          <w:rFonts w:ascii="Times New Roman" w:hAnsi="Times New Roman"/>
          <w:caps/>
          <w:sz w:val="24"/>
          <w:szCs w:val="24"/>
        </w:rPr>
        <w:t xml:space="preserve">                                                                 </w:t>
      </w:r>
    </w:p>
    <w:p w:rsidR="00A953D3" w:rsidRPr="0089244C" w:rsidRDefault="00A953D3" w:rsidP="00A953D3">
      <w:pPr>
        <w:rPr>
          <w:rFonts w:ascii="Times New Roman" w:hAnsi="Times New Roman"/>
        </w:rPr>
      </w:pPr>
    </w:p>
    <w:p w:rsidR="00A953D3" w:rsidRPr="0089244C" w:rsidRDefault="00A953D3" w:rsidP="00A953D3">
      <w:pPr>
        <w:rPr>
          <w:rFonts w:ascii="Times New Roman" w:hAnsi="Times New Roman"/>
        </w:rPr>
      </w:pPr>
    </w:p>
    <w:p w:rsidR="00A953D3" w:rsidRDefault="00A953D3" w:rsidP="00A953D3"/>
    <w:p w:rsidR="00105452" w:rsidRDefault="00105452"/>
    <w:sectPr w:rsidR="00105452" w:rsidSect="00B46A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3EA4DD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532B1DC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A017188"/>
    <w:multiLevelType w:val="hybridMultilevel"/>
    <w:tmpl w:val="7778C99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F666D"/>
    <w:multiLevelType w:val="hybridMultilevel"/>
    <w:tmpl w:val="68724196"/>
    <w:lvl w:ilvl="0" w:tplc="ACC23B5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8D1E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6">
    <w:nsid w:val="13F148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64466FE"/>
    <w:multiLevelType w:val="singleLevel"/>
    <w:tmpl w:val="E0523B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6AB59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79D1C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396350"/>
    <w:multiLevelType w:val="hybridMultilevel"/>
    <w:tmpl w:val="8A9C06D8"/>
    <w:lvl w:ilvl="0" w:tplc="E830FB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3209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A140D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B8134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FEF21FF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F921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6">
    <w:nsid w:val="300E3539"/>
    <w:multiLevelType w:val="multilevel"/>
    <w:tmpl w:val="A840337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342C2D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60C3A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E1A37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E3127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6532E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7844E74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7D5E14"/>
    <w:multiLevelType w:val="hybridMultilevel"/>
    <w:tmpl w:val="79C6221C"/>
    <w:lvl w:ilvl="0" w:tplc="D550FD4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E225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EE61C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B146A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DB770C5"/>
    <w:multiLevelType w:val="hybridMultilevel"/>
    <w:tmpl w:val="2BF0DAC6"/>
    <w:lvl w:ilvl="0" w:tplc="B696448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32134B9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332762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1908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45774E4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AC681E"/>
    <w:multiLevelType w:val="singleLevel"/>
    <w:tmpl w:val="1A3CC6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3">
    <w:nsid w:val="7BA835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BCF07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E1F37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29"/>
  </w:num>
  <w:num w:numId="3">
    <w:abstractNumId w:val="7"/>
  </w:num>
  <w:num w:numId="4">
    <w:abstractNumId w:val="16"/>
  </w:num>
  <w:num w:numId="5">
    <w:abstractNumId w:val="25"/>
  </w:num>
  <w:num w:numId="6">
    <w:abstractNumId w:val="17"/>
  </w:num>
  <w:num w:numId="7">
    <w:abstractNumId w:val="4"/>
  </w:num>
  <w:num w:numId="8">
    <w:abstractNumId w:val="9"/>
  </w:num>
  <w:num w:numId="9">
    <w:abstractNumId w:val="34"/>
  </w:num>
  <w:num w:numId="10">
    <w:abstractNumId w:val="12"/>
  </w:num>
  <w:num w:numId="11">
    <w:abstractNumId w:val="6"/>
  </w:num>
  <w:num w:numId="12">
    <w:abstractNumId w:val="13"/>
  </w:num>
  <w:num w:numId="13">
    <w:abstractNumId w:val="19"/>
  </w:num>
  <w:num w:numId="14">
    <w:abstractNumId w:val="20"/>
  </w:num>
  <w:num w:numId="15">
    <w:abstractNumId w:val="35"/>
  </w:num>
  <w:num w:numId="16">
    <w:abstractNumId w:val="30"/>
  </w:num>
  <w:num w:numId="17">
    <w:abstractNumId w:val="24"/>
  </w:num>
  <w:num w:numId="18">
    <w:abstractNumId w:val="33"/>
  </w:num>
  <w:num w:numId="19">
    <w:abstractNumId w:val="21"/>
  </w:num>
  <w:num w:numId="20">
    <w:abstractNumId w:val="26"/>
  </w:num>
  <w:num w:numId="21">
    <w:abstractNumId w:val="11"/>
  </w:num>
  <w:num w:numId="22">
    <w:abstractNumId w:val="8"/>
  </w:num>
  <w:num w:numId="23">
    <w:abstractNumId w:val="18"/>
  </w:num>
  <w:num w:numId="24">
    <w:abstractNumId w:val="15"/>
  </w:num>
  <w:num w:numId="25">
    <w:abstractNumId w:val="22"/>
  </w:num>
  <w:num w:numId="26">
    <w:abstractNumId w:val="31"/>
  </w:num>
  <w:num w:numId="27">
    <w:abstractNumId w:val="14"/>
  </w:num>
  <w:num w:numId="28">
    <w:abstractNumId w:val="28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0"/>
  </w:num>
  <w:num w:numId="33">
    <w:abstractNumId w:val="32"/>
    <w:lvlOverride w:ilvl="0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10"/>
    <w:rsid w:val="00105452"/>
    <w:rsid w:val="008F4F7C"/>
    <w:rsid w:val="00A953D3"/>
    <w:rsid w:val="00E9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953D3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A953D3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0"/>
    <w:next w:val="a0"/>
    <w:link w:val="20"/>
    <w:qFormat/>
    <w:rsid w:val="00A953D3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 w:cs="Arial"/>
      <w:b/>
      <w:bCs/>
    </w:rPr>
  </w:style>
  <w:style w:type="paragraph" w:styleId="30">
    <w:name w:val="heading 3"/>
    <w:basedOn w:val="a0"/>
    <w:next w:val="a0"/>
    <w:link w:val="31"/>
    <w:qFormat/>
    <w:rsid w:val="00A953D3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0"/>
    <w:next w:val="a0"/>
    <w:link w:val="40"/>
    <w:qFormat/>
    <w:rsid w:val="00A953D3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hAnsi="Times New Roman"/>
      <w:b/>
      <w:bCs/>
      <w:sz w:val="24"/>
    </w:rPr>
  </w:style>
  <w:style w:type="paragraph" w:styleId="5">
    <w:name w:val="heading 5"/>
    <w:basedOn w:val="a0"/>
    <w:next w:val="a0"/>
    <w:link w:val="50"/>
    <w:qFormat/>
    <w:rsid w:val="00A953D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0"/>
    <w:next w:val="a0"/>
    <w:link w:val="60"/>
    <w:qFormat/>
    <w:rsid w:val="00A953D3"/>
    <w:pPr>
      <w:spacing w:before="240" w:after="60" w:line="240" w:lineRule="auto"/>
      <w:outlineLvl w:val="5"/>
    </w:pPr>
    <w:rPr>
      <w:rFonts w:ascii="Times New Roman" w:hAnsi="Times New Roman"/>
      <w:b/>
      <w:bCs/>
      <w:lang w:val="en-US" w:eastAsia="en-US"/>
    </w:rPr>
  </w:style>
  <w:style w:type="paragraph" w:styleId="7">
    <w:name w:val="heading 7"/>
    <w:basedOn w:val="a0"/>
    <w:next w:val="a0"/>
    <w:link w:val="70"/>
    <w:qFormat/>
    <w:rsid w:val="00A953D3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8">
    <w:name w:val="heading 8"/>
    <w:basedOn w:val="a0"/>
    <w:next w:val="a0"/>
    <w:link w:val="80"/>
    <w:qFormat/>
    <w:rsid w:val="00A953D3"/>
    <w:pPr>
      <w:keepNext/>
      <w:spacing w:after="0" w:line="240" w:lineRule="auto"/>
      <w:ind w:left="708"/>
      <w:jc w:val="both"/>
      <w:outlineLvl w:val="7"/>
    </w:pPr>
    <w:rPr>
      <w:rFonts w:ascii="Times New Roman" w:hAnsi="Times New Roman"/>
      <w:b/>
      <w:szCs w:val="20"/>
    </w:rPr>
  </w:style>
  <w:style w:type="paragraph" w:styleId="9">
    <w:name w:val="heading 9"/>
    <w:basedOn w:val="a0"/>
    <w:next w:val="a0"/>
    <w:link w:val="90"/>
    <w:qFormat/>
    <w:rsid w:val="00A953D3"/>
    <w:pPr>
      <w:keepNext/>
      <w:spacing w:after="0" w:line="240" w:lineRule="auto"/>
      <w:ind w:left="720"/>
      <w:jc w:val="both"/>
      <w:outlineLvl w:val="8"/>
    </w:pPr>
    <w:rPr>
      <w:rFonts w:ascii="Times New Roman" w:hAnsi="Times New Roman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A953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A953D3"/>
    <w:rPr>
      <w:rFonts w:ascii="Arial" w:eastAsia="Times New Roman" w:hAnsi="Arial" w:cs="Arial"/>
      <w:b/>
      <w:bCs/>
      <w:lang w:eastAsia="ru-RU"/>
    </w:rPr>
  </w:style>
  <w:style w:type="character" w:customStyle="1" w:styleId="31">
    <w:name w:val="Заголовок 3 Знак"/>
    <w:basedOn w:val="a1"/>
    <w:link w:val="30"/>
    <w:rsid w:val="00A953D3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rsid w:val="00A953D3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1"/>
    <w:link w:val="5"/>
    <w:rsid w:val="00A953D3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1"/>
    <w:link w:val="6"/>
    <w:rsid w:val="00A953D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rsid w:val="00A953D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rsid w:val="00A953D3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A953D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4">
    <w:name w:val="Document Map"/>
    <w:basedOn w:val="a0"/>
    <w:link w:val="a5"/>
    <w:semiHidden/>
    <w:unhideWhenUsed/>
    <w:rsid w:val="00A953D3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semiHidden/>
    <w:rsid w:val="00A953D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0"/>
    <w:link w:val="22"/>
    <w:rsid w:val="00A953D3"/>
    <w:pPr>
      <w:spacing w:after="120" w:line="48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1"/>
    <w:link w:val="21"/>
    <w:rsid w:val="00A953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A953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A953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footer"/>
    <w:basedOn w:val="a0"/>
    <w:link w:val="a7"/>
    <w:rsid w:val="00A953D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7">
    <w:name w:val="Нижний колонтитул Знак"/>
    <w:basedOn w:val="a1"/>
    <w:link w:val="a6"/>
    <w:rsid w:val="00A953D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basedOn w:val="a1"/>
    <w:rsid w:val="00A953D3"/>
    <w:rPr>
      <w:b/>
      <w:bCs/>
      <w:sz w:val="20"/>
      <w:szCs w:val="20"/>
    </w:rPr>
  </w:style>
  <w:style w:type="paragraph" w:customStyle="1" w:styleId="Web">
    <w:name w:val="Обычный (Web)"/>
    <w:basedOn w:val="a0"/>
    <w:rsid w:val="00A953D3"/>
    <w:pPr>
      <w:spacing w:before="100" w:after="100" w:line="240" w:lineRule="auto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8">
    <w:name w:val="Body Text"/>
    <w:basedOn w:val="a0"/>
    <w:link w:val="a9"/>
    <w:rsid w:val="00A953D3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9">
    <w:name w:val="Основной текст Знак"/>
    <w:basedOn w:val="a1"/>
    <w:link w:val="a8"/>
    <w:rsid w:val="00A953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header"/>
    <w:basedOn w:val="a0"/>
    <w:link w:val="ab"/>
    <w:rsid w:val="00A953D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1"/>
    <w:link w:val="aa"/>
    <w:rsid w:val="00A953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0"/>
    <w:rsid w:val="00A953D3"/>
    <w:pPr>
      <w:suppressAutoHyphens/>
      <w:spacing w:before="75" w:after="75" w:line="240" w:lineRule="auto"/>
    </w:pPr>
    <w:rPr>
      <w:rFonts w:ascii="Times" w:hAnsi="Times" w:cs="Times"/>
      <w:sz w:val="21"/>
      <w:szCs w:val="21"/>
      <w:lang w:eastAsia="ar-SA"/>
    </w:rPr>
  </w:style>
  <w:style w:type="paragraph" w:styleId="ad">
    <w:name w:val="Plain Text"/>
    <w:basedOn w:val="a0"/>
    <w:link w:val="ae"/>
    <w:rsid w:val="00A953D3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1"/>
    <w:link w:val="ad"/>
    <w:rsid w:val="00A953D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953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f">
    <w:name w:val="Body Text Indent"/>
    <w:basedOn w:val="a0"/>
    <w:link w:val="af0"/>
    <w:rsid w:val="00A953D3"/>
    <w:pPr>
      <w:spacing w:after="120" w:line="240" w:lineRule="auto"/>
      <w:ind w:left="283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f0">
    <w:name w:val="Основной текст с отступом Знак"/>
    <w:basedOn w:val="a1"/>
    <w:link w:val="af"/>
    <w:rsid w:val="00A953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A953D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page number"/>
    <w:basedOn w:val="a1"/>
    <w:rsid w:val="00A953D3"/>
  </w:style>
  <w:style w:type="character" w:customStyle="1" w:styleId="messagein1">
    <w:name w:val="messagein1"/>
    <w:basedOn w:val="a1"/>
    <w:rsid w:val="00A953D3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11">
    <w:name w:val="Знак1"/>
    <w:basedOn w:val="a0"/>
    <w:rsid w:val="00A953D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f2">
    <w:name w:val="Title"/>
    <w:basedOn w:val="a0"/>
    <w:link w:val="af3"/>
    <w:qFormat/>
    <w:rsid w:val="00A953D3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3">
    <w:name w:val="Название Знак"/>
    <w:basedOn w:val="a1"/>
    <w:link w:val="af2"/>
    <w:rsid w:val="00A953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List"/>
    <w:basedOn w:val="a0"/>
    <w:rsid w:val="00A953D3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3">
    <w:name w:val="List 2"/>
    <w:basedOn w:val="a0"/>
    <w:rsid w:val="00A953D3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32">
    <w:name w:val="List 3"/>
    <w:basedOn w:val="a0"/>
    <w:rsid w:val="00A953D3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24">
    <w:name w:val="List Bullet 2"/>
    <w:basedOn w:val="a0"/>
    <w:autoRedefine/>
    <w:rsid w:val="00A953D3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0"/>
      <w:szCs w:val="20"/>
    </w:rPr>
  </w:style>
  <w:style w:type="paragraph" w:styleId="33">
    <w:name w:val="List Bullet 3"/>
    <w:basedOn w:val="a0"/>
    <w:autoRedefine/>
    <w:rsid w:val="00A953D3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0"/>
      <w:szCs w:val="20"/>
    </w:rPr>
  </w:style>
  <w:style w:type="paragraph" w:styleId="af5">
    <w:name w:val="Signature"/>
    <w:basedOn w:val="a0"/>
    <w:link w:val="af6"/>
    <w:rsid w:val="00A953D3"/>
    <w:pPr>
      <w:spacing w:after="0" w:line="240" w:lineRule="auto"/>
      <w:ind w:left="4252"/>
    </w:pPr>
    <w:rPr>
      <w:rFonts w:ascii="Times New Roman" w:hAnsi="Times New Roman"/>
      <w:sz w:val="20"/>
      <w:szCs w:val="20"/>
    </w:rPr>
  </w:style>
  <w:style w:type="character" w:customStyle="1" w:styleId="af6">
    <w:name w:val="Подпись Знак"/>
    <w:basedOn w:val="a1"/>
    <w:link w:val="af5"/>
    <w:rsid w:val="00A95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Continue 2"/>
    <w:basedOn w:val="a0"/>
    <w:rsid w:val="00A953D3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styleId="a">
    <w:name w:val="Subtitle"/>
    <w:basedOn w:val="a0"/>
    <w:link w:val="af7"/>
    <w:qFormat/>
    <w:rsid w:val="00A953D3"/>
    <w:pPr>
      <w:numPr>
        <w:numId w:val="31"/>
      </w:numPr>
      <w:tabs>
        <w:tab w:val="clear" w:pos="643"/>
      </w:tabs>
      <w:spacing w:after="0" w:line="240" w:lineRule="auto"/>
      <w:ind w:left="0" w:firstLine="0"/>
      <w:jc w:val="center"/>
    </w:pPr>
    <w:rPr>
      <w:rFonts w:ascii="Times New Roman" w:hAnsi="Times New Roman"/>
      <w:sz w:val="24"/>
      <w:szCs w:val="20"/>
    </w:rPr>
  </w:style>
  <w:style w:type="character" w:customStyle="1" w:styleId="af7">
    <w:name w:val="Подзаголовок Знак"/>
    <w:basedOn w:val="a1"/>
    <w:link w:val="a"/>
    <w:rsid w:val="00A953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0"/>
    <w:link w:val="34"/>
    <w:rsid w:val="00A953D3"/>
    <w:pPr>
      <w:numPr>
        <w:numId w:val="32"/>
      </w:numPr>
      <w:tabs>
        <w:tab w:val="clear" w:pos="926"/>
      </w:tabs>
      <w:spacing w:after="0" w:line="240" w:lineRule="auto"/>
      <w:ind w:left="0" w:firstLine="0"/>
      <w:jc w:val="center"/>
    </w:pPr>
    <w:rPr>
      <w:rFonts w:ascii="Times New Roman" w:hAnsi="Times New Roman"/>
      <w:b/>
      <w:szCs w:val="20"/>
    </w:rPr>
  </w:style>
  <w:style w:type="character" w:customStyle="1" w:styleId="34">
    <w:name w:val="Основной текст 3 Знак"/>
    <w:basedOn w:val="a1"/>
    <w:link w:val="3"/>
    <w:rsid w:val="00A953D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6">
    <w:name w:val="Body Text Indent 2"/>
    <w:basedOn w:val="a0"/>
    <w:link w:val="27"/>
    <w:rsid w:val="00A953D3"/>
    <w:pPr>
      <w:spacing w:after="0" w:line="240" w:lineRule="auto"/>
      <w:ind w:firstLine="709"/>
      <w:jc w:val="both"/>
    </w:pPr>
    <w:rPr>
      <w:rFonts w:ascii="Times New Roman" w:hAnsi="Times New Roman"/>
      <w:szCs w:val="20"/>
    </w:rPr>
  </w:style>
  <w:style w:type="character" w:customStyle="1" w:styleId="27">
    <w:name w:val="Основной текст с отступом 2 Знак"/>
    <w:basedOn w:val="a1"/>
    <w:link w:val="26"/>
    <w:rsid w:val="00A953D3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Indent 3"/>
    <w:basedOn w:val="a0"/>
    <w:link w:val="36"/>
    <w:rsid w:val="00A953D3"/>
    <w:pPr>
      <w:spacing w:after="0" w:line="240" w:lineRule="auto"/>
      <w:ind w:firstLine="540"/>
      <w:jc w:val="both"/>
    </w:pPr>
    <w:rPr>
      <w:rFonts w:ascii="Times New Roman" w:hAnsi="Times New Roman"/>
      <w:b/>
      <w:sz w:val="24"/>
      <w:szCs w:val="20"/>
    </w:rPr>
  </w:style>
  <w:style w:type="character" w:customStyle="1" w:styleId="36">
    <w:name w:val="Основной текст с отступом 3 Знак"/>
    <w:basedOn w:val="a1"/>
    <w:link w:val="35"/>
    <w:rsid w:val="00A953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A95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Основной текст с отступом.Основной текст с отступом Знак"/>
    <w:basedOn w:val="a0"/>
    <w:rsid w:val="00A953D3"/>
    <w:pPr>
      <w:spacing w:after="0" w:line="240" w:lineRule="auto"/>
      <w:ind w:firstLine="708"/>
    </w:pPr>
    <w:rPr>
      <w:rFonts w:ascii="Times New Roman" w:hAnsi="Times New Roman"/>
      <w:color w:val="808080"/>
      <w:sz w:val="20"/>
      <w:szCs w:val="20"/>
    </w:rPr>
  </w:style>
  <w:style w:type="paragraph" w:customStyle="1" w:styleId="12">
    <w:name w:val="Обычный1"/>
    <w:rsid w:val="00A953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f5"/>
    <w:rsid w:val="00A953D3"/>
  </w:style>
  <w:style w:type="paragraph" w:customStyle="1" w:styleId="ConsPlusTitle">
    <w:name w:val="ConsPlusTitle"/>
    <w:rsid w:val="00A953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953D3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A953D3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0"/>
    <w:next w:val="a0"/>
    <w:link w:val="20"/>
    <w:qFormat/>
    <w:rsid w:val="00A953D3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 w:cs="Arial"/>
      <w:b/>
      <w:bCs/>
    </w:rPr>
  </w:style>
  <w:style w:type="paragraph" w:styleId="30">
    <w:name w:val="heading 3"/>
    <w:basedOn w:val="a0"/>
    <w:next w:val="a0"/>
    <w:link w:val="31"/>
    <w:qFormat/>
    <w:rsid w:val="00A953D3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0"/>
    <w:next w:val="a0"/>
    <w:link w:val="40"/>
    <w:qFormat/>
    <w:rsid w:val="00A953D3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hAnsi="Times New Roman"/>
      <w:b/>
      <w:bCs/>
      <w:sz w:val="24"/>
    </w:rPr>
  </w:style>
  <w:style w:type="paragraph" w:styleId="5">
    <w:name w:val="heading 5"/>
    <w:basedOn w:val="a0"/>
    <w:next w:val="a0"/>
    <w:link w:val="50"/>
    <w:qFormat/>
    <w:rsid w:val="00A953D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0"/>
    <w:next w:val="a0"/>
    <w:link w:val="60"/>
    <w:qFormat/>
    <w:rsid w:val="00A953D3"/>
    <w:pPr>
      <w:spacing w:before="240" w:after="60" w:line="240" w:lineRule="auto"/>
      <w:outlineLvl w:val="5"/>
    </w:pPr>
    <w:rPr>
      <w:rFonts w:ascii="Times New Roman" w:hAnsi="Times New Roman"/>
      <w:b/>
      <w:bCs/>
      <w:lang w:val="en-US" w:eastAsia="en-US"/>
    </w:rPr>
  </w:style>
  <w:style w:type="paragraph" w:styleId="7">
    <w:name w:val="heading 7"/>
    <w:basedOn w:val="a0"/>
    <w:next w:val="a0"/>
    <w:link w:val="70"/>
    <w:qFormat/>
    <w:rsid w:val="00A953D3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8">
    <w:name w:val="heading 8"/>
    <w:basedOn w:val="a0"/>
    <w:next w:val="a0"/>
    <w:link w:val="80"/>
    <w:qFormat/>
    <w:rsid w:val="00A953D3"/>
    <w:pPr>
      <w:keepNext/>
      <w:spacing w:after="0" w:line="240" w:lineRule="auto"/>
      <w:ind w:left="708"/>
      <w:jc w:val="both"/>
      <w:outlineLvl w:val="7"/>
    </w:pPr>
    <w:rPr>
      <w:rFonts w:ascii="Times New Roman" w:hAnsi="Times New Roman"/>
      <w:b/>
      <w:szCs w:val="20"/>
    </w:rPr>
  </w:style>
  <w:style w:type="paragraph" w:styleId="9">
    <w:name w:val="heading 9"/>
    <w:basedOn w:val="a0"/>
    <w:next w:val="a0"/>
    <w:link w:val="90"/>
    <w:qFormat/>
    <w:rsid w:val="00A953D3"/>
    <w:pPr>
      <w:keepNext/>
      <w:spacing w:after="0" w:line="240" w:lineRule="auto"/>
      <w:ind w:left="720"/>
      <w:jc w:val="both"/>
      <w:outlineLvl w:val="8"/>
    </w:pPr>
    <w:rPr>
      <w:rFonts w:ascii="Times New Roman" w:hAnsi="Times New Roman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A953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A953D3"/>
    <w:rPr>
      <w:rFonts w:ascii="Arial" w:eastAsia="Times New Roman" w:hAnsi="Arial" w:cs="Arial"/>
      <w:b/>
      <w:bCs/>
      <w:lang w:eastAsia="ru-RU"/>
    </w:rPr>
  </w:style>
  <w:style w:type="character" w:customStyle="1" w:styleId="31">
    <w:name w:val="Заголовок 3 Знак"/>
    <w:basedOn w:val="a1"/>
    <w:link w:val="30"/>
    <w:rsid w:val="00A953D3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rsid w:val="00A953D3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1"/>
    <w:link w:val="5"/>
    <w:rsid w:val="00A953D3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1"/>
    <w:link w:val="6"/>
    <w:rsid w:val="00A953D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rsid w:val="00A953D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rsid w:val="00A953D3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A953D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4">
    <w:name w:val="Document Map"/>
    <w:basedOn w:val="a0"/>
    <w:link w:val="a5"/>
    <w:semiHidden/>
    <w:unhideWhenUsed/>
    <w:rsid w:val="00A953D3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semiHidden/>
    <w:rsid w:val="00A953D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0"/>
    <w:link w:val="22"/>
    <w:rsid w:val="00A953D3"/>
    <w:pPr>
      <w:spacing w:after="120" w:line="48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1"/>
    <w:link w:val="21"/>
    <w:rsid w:val="00A953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A953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A953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footer"/>
    <w:basedOn w:val="a0"/>
    <w:link w:val="a7"/>
    <w:rsid w:val="00A953D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7">
    <w:name w:val="Нижний колонтитул Знак"/>
    <w:basedOn w:val="a1"/>
    <w:link w:val="a6"/>
    <w:rsid w:val="00A953D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basedOn w:val="a1"/>
    <w:rsid w:val="00A953D3"/>
    <w:rPr>
      <w:b/>
      <w:bCs/>
      <w:sz w:val="20"/>
      <w:szCs w:val="20"/>
    </w:rPr>
  </w:style>
  <w:style w:type="paragraph" w:customStyle="1" w:styleId="Web">
    <w:name w:val="Обычный (Web)"/>
    <w:basedOn w:val="a0"/>
    <w:rsid w:val="00A953D3"/>
    <w:pPr>
      <w:spacing w:before="100" w:after="100" w:line="240" w:lineRule="auto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8">
    <w:name w:val="Body Text"/>
    <w:basedOn w:val="a0"/>
    <w:link w:val="a9"/>
    <w:rsid w:val="00A953D3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9">
    <w:name w:val="Основной текст Знак"/>
    <w:basedOn w:val="a1"/>
    <w:link w:val="a8"/>
    <w:rsid w:val="00A953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header"/>
    <w:basedOn w:val="a0"/>
    <w:link w:val="ab"/>
    <w:rsid w:val="00A953D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1"/>
    <w:link w:val="aa"/>
    <w:rsid w:val="00A953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0"/>
    <w:rsid w:val="00A953D3"/>
    <w:pPr>
      <w:suppressAutoHyphens/>
      <w:spacing w:before="75" w:after="75" w:line="240" w:lineRule="auto"/>
    </w:pPr>
    <w:rPr>
      <w:rFonts w:ascii="Times" w:hAnsi="Times" w:cs="Times"/>
      <w:sz w:val="21"/>
      <w:szCs w:val="21"/>
      <w:lang w:eastAsia="ar-SA"/>
    </w:rPr>
  </w:style>
  <w:style w:type="paragraph" w:styleId="ad">
    <w:name w:val="Plain Text"/>
    <w:basedOn w:val="a0"/>
    <w:link w:val="ae"/>
    <w:rsid w:val="00A953D3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1"/>
    <w:link w:val="ad"/>
    <w:rsid w:val="00A953D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953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f">
    <w:name w:val="Body Text Indent"/>
    <w:basedOn w:val="a0"/>
    <w:link w:val="af0"/>
    <w:rsid w:val="00A953D3"/>
    <w:pPr>
      <w:spacing w:after="120" w:line="240" w:lineRule="auto"/>
      <w:ind w:left="283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f0">
    <w:name w:val="Основной текст с отступом Знак"/>
    <w:basedOn w:val="a1"/>
    <w:link w:val="af"/>
    <w:rsid w:val="00A953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A953D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page number"/>
    <w:basedOn w:val="a1"/>
    <w:rsid w:val="00A953D3"/>
  </w:style>
  <w:style w:type="character" w:customStyle="1" w:styleId="messagein1">
    <w:name w:val="messagein1"/>
    <w:basedOn w:val="a1"/>
    <w:rsid w:val="00A953D3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11">
    <w:name w:val="Знак1"/>
    <w:basedOn w:val="a0"/>
    <w:rsid w:val="00A953D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f2">
    <w:name w:val="Title"/>
    <w:basedOn w:val="a0"/>
    <w:link w:val="af3"/>
    <w:qFormat/>
    <w:rsid w:val="00A953D3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3">
    <w:name w:val="Название Знак"/>
    <w:basedOn w:val="a1"/>
    <w:link w:val="af2"/>
    <w:rsid w:val="00A953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List"/>
    <w:basedOn w:val="a0"/>
    <w:rsid w:val="00A953D3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3">
    <w:name w:val="List 2"/>
    <w:basedOn w:val="a0"/>
    <w:rsid w:val="00A953D3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32">
    <w:name w:val="List 3"/>
    <w:basedOn w:val="a0"/>
    <w:rsid w:val="00A953D3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24">
    <w:name w:val="List Bullet 2"/>
    <w:basedOn w:val="a0"/>
    <w:autoRedefine/>
    <w:rsid w:val="00A953D3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0"/>
      <w:szCs w:val="20"/>
    </w:rPr>
  </w:style>
  <w:style w:type="paragraph" w:styleId="33">
    <w:name w:val="List Bullet 3"/>
    <w:basedOn w:val="a0"/>
    <w:autoRedefine/>
    <w:rsid w:val="00A953D3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0"/>
      <w:szCs w:val="20"/>
    </w:rPr>
  </w:style>
  <w:style w:type="paragraph" w:styleId="af5">
    <w:name w:val="Signature"/>
    <w:basedOn w:val="a0"/>
    <w:link w:val="af6"/>
    <w:rsid w:val="00A953D3"/>
    <w:pPr>
      <w:spacing w:after="0" w:line="240" w:lineRule="auto"/>
      <w:ind w:left="4252"/>
    </w:pPr>
    <w:rPr>
      <w:rFonts w:ascii="Times New Roman" w:hAnsi="Times New Roman"/>
      <w:sz w:val="20"/>
      <w:szCs w:val="20"/>
    </w:rPr>
  </w:style>
  <w:style w:type="character" w:customStyle="1" w:styleId="af6">
    <w:name w:val="Подпись Знак"/>
    <w:basedOn w:val="a1"/>
    <w:link w:val="af5"/>
    <w:rsid w:val="00A95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Continue 2"/>
    <w:basedOn w:val="a0"/>
    <w:rsid w:val="00A953D3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styleId="a">
    <w:name w:val="Subtitle"/>
    <w:basedOn w:val="a0"/>
    <w:link w:val="af7"/>
    <w:qFormat/>
    <w:rsid w:val="00A953D3"/>
    <w:pPr>
      <w:numPr>
        <w:numId w:val="31"/>
      </w:numPr>
      <w:tabs>
        <w:tab w:val="clear" w:pos="643"/>
      </w:tabs>
      <w:spacing w:after="0" w:line="240" w:lineRule="auto"/>
      <w:ind w:left="0" w:firstLine="0"/>
      <w:jc w:val="center"/>
    </w:pPr>
    <w:rPr>
      <w:rFonts w:ascii="Times New Roman" w:hAnsi="Times New Roman"/>
      <w:sz w:val="24"/>
      <w:szCs w:val="20"/>
    </w:rPr>
  </w:style>
  <w:style w:type="character" w:customStyle="1" w:styleId="af7">
    <w:name w:val="Подзаголовок Знак"/>
    <w:basedOn w:val="a1"/>
    <w:link w:val="a"/>
    <w:rsid w:val="00A953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0"/>
    <w:link w:val="34"/>
    <w:rsid w:val="00A953D3"/>
    <w:pPr>
      <w:numPr>
        <w:numId w:val="32"/>
      </w:numPr>
      <w:tabs>
        <w:tab w:val="clear" w:pos="926"/>
      </w:tabs>
      <w:spacing w:after="0" w:line="240" w:lineRule="auto"/>
      <w:ind w:left="0" w:firstLine="0"/>
      <w:jc w:val="center"/>
    </w:pPr>
    <w:rPr>
      <w:rFonts w:ascii="Times New Roman" w:hAnsi="Times New Roman"/>
      <w:b/>
      <w:szCs w:val="20"/>
    </w:rPr>
  </w:style>
  <w:style w:type="character" w:customStyle="1" w:styleId="34">
    <w:name w:val="Основной текст 3 Знак"/>
    <w:basedOn w:val="a1"/>
    <w:link w:val="3"/>
    <w:rsid w:val="00A953D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6">
    <w:name w:val="Body Text Indent 2"/>
    <w:basedOn w:val="a0"/>
    <w:link w:val="27"/>
    <w:rsid w:val="00A953D3"/>
    <w:pPr>
      <w:spacing w:after="0" w:line="240" w:lineRule="auto"/>
      <w:ind w:firstLine="709"/>
      <w:jc w:val="both"/>
    </w:pPr>
    <w:rPr>
      <w:rFonts w:ascii="Times New Roman" w:hAnsi="Times New Roman"/>
      <w:szCs w:val="20"/>
    </w:rPr>
  </w:style>
  <w:style w:type="character" w:customStyle="1" w:styleId="27">
    <w:name w:val="Основной текст с отступом 2 Знак"/>
    <w:basedOn w:val="a1"/>
    <w:link w:val="26"/>
    <w:rsid w:val="00A953D3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Indent 3"/>
    <w:basedOn w:val="a0"/>
    <w:link w:val="36"/>
    <w:rsid w:val="00A953D3"/>
    <w:pPr>
      <w:spacing w:after="0" w:line="240" w:lineRule="auto"/>
      <w:ind w:firstLine="540"/>
      <w:jc w:val="both"/>
    </w:pPr>
    <w:rPr>
      <w:rFonts w:ascii="Times New Roman" w:hAnsi="Times New Roman"/>
      <w:b/>
      <w:sz w:val="24"/>
      <w:szCs w:val="20"/>
    </w:rPr>
  </w:style>
  <w:style w:type="character" w:customStyle="1" w:styleId="36">
    <w:name w:val="Основной текст с отступом 3 Знак"/>
    <w:basedOn w:val="a1"/>
    <w:link w:val="35"/>
    <w:rsid w:val="00A953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A95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Основной текст с отступом.Основной текст с отступом Знак"/>
    <w:basedOn w:val="a0"/>
    <w:rsid w:val="00A953D3"/>
    <w:pPr>
      <w:spacing w:after="0" w:line="240" w:lineRule="auto"/>
      <w:ind w:firstLine="708"/>
    </w:pPr>
    <w:rPr>
      <w:rFonts w:ascii="Times New Roman" w:hAnsi="Times New Roman"/>
      <w:color w:val="808080"/>
      <w:sz w:val="20"/>
      <w:szCs w:val="20"/>
    </w:rPr>
  </w:style>
  <w:style w:type="paragraph" w:customStyle="1" w:styleId="12">
    <w:name w:val="Обычный1"/>
    <w:rsid w:val="00A953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f5"/>
    <w:rsid w:val="00A953D3"/>
  </w:style>
  <w:style w:type="paragraph" w:customStyle="1" w:styleId="ConsPlusTitle">
    <w:name w:val="ConsPlusTitle"/>
    <w:rsid w:val="00A953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3799</Words>
  <Characters>21656</Characters>
  <Application>Microsoft Office Word</Application>
  <DocSecurity>0</DocSecurity>
  <Lines>180</Lines>
  <Paragraphs>50</Paragraphs>
  <ScaleCrop>false</ScaleCrop>
  <Company>*</Company>
  <LinksUpToDate>false</LinksUpToDate>
  <CharactersWithSpaces>25405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2018-11-07T05:30:00Z</dcterms:created>
  <dcterms:modified xsi:type="dcterms:W3CDTF">2018-11-08T08:16:00Z</dcterms:modified>
</cp:coreProperties>
</file>